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g" ContentType="image/jpeg"/>
  <Default Extension="psmdcp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ab2711ab2a492d" /><Relationship Type="http://schemas.openxmlformats.org/package/2006/relationships/metadata/core-properties" Target="/package/services/metadata/core-properties/e1292b64bc2c466ba668436d3fa61a27.psmdcp" Id="Rd274ce8b1c6d493f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774700</wp:posOffset>
            </wp:positionH>
            <wp:positionV relativeFrom="page">
              <wp:posOffset>457200</wp:posOffset>
            </wp:positionV>
            <wp:extent cx="1041400" cy="1041400"/>
            <wp:effectExtent l="0" t="0" r="2540" b="4445"/>
            <wp:wrapNone/>
            <wp:docPr id="1" name="NORM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deefeaa7086443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400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spacing w:before="67" w:line="263" w:lineRule="auto"/>
        <w:ind w:firstLine="2400"/>
        <w:jc w:val="both"/>
        <w:rPr>
          <w:sz w:val="25"/>
        </w:rPr>
      </w:pPr>
      <w:r>
        <w:rPr>
          <w:rFonts w:hint="eastAsia" w:ascii="Calibri" w:hAnsi="Calibri" w:eastAsia="Calibri"/>
          <w:color w:val="000000"/>
          <w:sz w:val="25"/>
        </w:rPr>
        <w:t xml:space="preserve">ESTADO DO RIO GRANDE DO SUL</w:t>
      </w:r>
    </w:p>
    <w:p>
      <w:pPr>
        <w:spacing w:before="3" w:line="316" w:lineRule="auto"/>
        <w:ind/>
        <w:jc w:val="center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Município de CRISSIUMAL</w:t>
      </w:r>
    </w:p>
    <w:p>
      <w:pPr>
        <w:spacing w:before="4" w:line="278" w:lineRule="auto"/>
        <w:ind/>
        <w:jc w:val="center"/>
        <w:rPr>
          <w:sz w:val="25"/>
        </w:rPr>
      </w:pPr>
      <w:r>
        <w:rPr>
          <w:rFonts w:hint="eastAsia" w:ascii="Calibri" w:hAnsi="Calibri" w:eastAsia="Calibri"/>
          <w:b/>
          <w:u w:val="single"/>
          <w:color w:val="000000"/>
          <w:sz w:val="25"/>
        </w:rPr>
        <w:t xml:space="preserve">CAM</w:t>
      </w:r>
      <w:r>
        <w:rPr>
          <w:rFonts w:hint="eastAsia" w:ascii="Calibri" w:hAnsi="Calibri" w:eastAsia="Calibri"/>
          <w:b/>
          <w:color w:val="000000"/>
          <w:sz w:val="25"/>
        </w:rPr>
        <w:t xml:space="preserve">ARA MUNICIPAL DE VEREADORES</w:t>
      </w:r>
    </w:p>
    <w:p>
      <w:pPr>
        <w:spacing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167" w:line="263" w:lineRule="auto"/>
        <w:ind w:firstLine="40"/>
        <w:jc w:val="both"/>
        <w:rPr>
          <w:sz w:val="25"/>
        </w:rPr>
      </w:pPr>
      <w:r>
        <w:rPr>
          <w:rFonts w:hint="eastAsia" w:ascii="Calibri" w:hAnsi="Calibri" w:eastAsia="Calibri"/>
          <w:b/>
          <w:u w:val="single"/>
          <w:color w:val="000000"/>
          <w:sz w:val="25"/>
        </w:rPr>
        <w:t xml:space="preserve">EMENDA n° 02/2024 AO PROJETO DE LEI n" 174/2024</w:t>
      </w:r>
    </w:p>
    <w:p>
      <w:pPr>
        <w:spacing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158" w:line="230" w:lineRule="auto"/>
        <w:ind w:firstLine="5020"/>
        <w:jc w:val="both"/>
        <w:rPr>
          <w:sz w:val="25"/>
        </w:rPr>
      </w:pPr>
      <w:r>
        <w:rPr>
          <w:rFonts w:hint="eastAsia" w:ascii="Calibri" w:hAnsi="Calibri" w:eastAsia="Calibri"/>
          <w:b/>
          <w:color w:val="000000"/>
          <w:sz w:val="22"/>
        </w:rPr>
        <w:t xml:space="preserve">ALTERA</w:t>
      </w:r>
      <w:r>
        <w:rPr>
          <w:rFonts w:hint="eastAsia" w:ascii="Calibri" w:hAnsi="Calibri" w:eastAsia="Calibri"/>
          <w:color w:val="000000"/>
          <w:sz w:val="25"/>
        </w:rPr>
        <w:t xml:space="preserve">  </w:t>
      </w:r>
      <w:r>
        <w:rPr>
          <w:rFonts w:hint="eastAsia" w:ascii="Calibri" w:hAnsi="Calibri" w:eastAsia="Calibri"/>
          <w:b/>
          <w:color w:val="000000"/>
          <w:sz w:val="22"/>
        </w:rPr>
        <w:t xml:space="preserve">A</w:t>
      </w:r>
      <w:r>
        <w:rPr>
          <w:rFonts w:hint="eastAsia" w:ascii="Calibri" w:hAnsi="Calibri" w:eastAsia="Calibri"/>
          <w:color w:val="000000"/>
          <w:sz w:val="25"/>
        </w:rPr>
        <w:t xml:space="preserve">   </w:t>
      </w:r>
      <w:r>
        <w:rPr>
          <w:rFonts w:hint="eastAsia" w:ascii="Calibri" w:hAnsi="Calibri" w:eastAsia="Calibri"/>
          <w:b/>
          <w:color w:val="000000"/>
          <w:sz w:val="25"/>
        </w:rPr>
        <w:t xml:space="preserve">REDAÇÃO</w:t>
      </w:r>
      <w:r>
        <w:rPr>
          <w:rFonts w:hint="eastAsia" w:ascii="Calibri" w:hAnsi="Calibri" w:eastAsia="Calibri"/>
          <w:color w:val="000000"/>
          <w:sz w:val="25"/>
        </w:rPr>
        <w:t xml:space="preserve">   </w:t>
      </w:r>
      <w:r>
        <w:rPr>
          <w:rFonts w:hint="eastAsia" w:ascii="Calibri" w:hAnsi="Calibri" w:eastAsia="Calibri"/>
          <w:b/>
          <w:color w:val="000000"/>
          <w:sz w:val="25"/>
        </w:rPr>
        <w:t xml:space="preserve">DO</w:t>
      </w:r>
    </w:p>
    <w:p>
      <w:pPr>
        <w:spacing w:before="1" w:line="191" w:lineRule="auto"/>
        <w:ind w:firstLine="5020"/>
        <w:jc w:val="both"/>
        <w:rPr>
          <w:sz w:val="25"/>
        </w:rPr>
      </w:pPr>
      <w:r>
        <w:rPr>
          <w:rFonts w:hint="eastAsia" w:ascii="Calibri" w:hAnsi="Calibri" w:eastAsia="Calibri"/>
          <w:b/>
          <w:color w:val="000000"/>
          <w:sz w:val="22"/>
        </w:rPr>
        <w:t xml:space="preserve">PARÁGRAFO</w:t>
      </w:r>
      <w:r>
        <w:rPr>
          <w:rFonts w:hint="eastAsia" w:ascii="Calibri" w:hAnsi="Calibri" w:eastAsia="Calibri"/>
          <w:color w:val="000000"/>
          <w:sz w:val="25"/>
        </w:rPr>
        <w:t xml:space="preserve">   </w:t>
      </w:r>
      <w:r>
        <w:rPr>
          <w:rFonts w:hint="eastAsia" w:ascii="Calibri" w:hAnsi="Calibri" w:eastAsia="Calibri"/>
          <w:b/>
          <w:color w:val="000000"/>
          <w:sz w:val="25"/>
        </w:rPr>
        <w:t xml:space="preserve">TERCEIRO</w:t>
      </w:r>
      <w:r>
        <w:rPr>
          <w:rFonts w:hint="eastAsia" w:ascii="Calibri" w:hAnsi="Calibri" w:eastAsia="Calibri"/>
          <w:color w:val="000000"/>
          <w:sz w:val="25"/>
        </w:rPr>
        <w:t xml:space="preserve">   </w:t>
      </w:r>
      <w:r>
        <w:rPr>
          <w:rFonts w:hint="eastAsia" w:ascii="Calibri" w:hAnsi="Calibri" w:eastAsia="Calibri"/>
          <w:b/>
          <w:color w:val="000000"/>
          <w:sz w:val="25"/>
        </w:rPr>
        <w:t xml:space="preserve">DO</w:t>
      </w:r>
    </w:p>
    <w:p>
      <w:pPr>
        <w:spacing w:line="230" w:lineRule="auto"/>
        <w:ind w:firstLine="5020"/>
        <w:jc w:val="both"/>
        <w:rPr>
          <w:sz w:val="22"/>
        </w:rPr>
      </w:pPr>
      <w:r>
        <w:rPr>
          <w:rFonts w:hint="eastAsia" w:ascii="Calibri" w:hAnsi="Calibri" w:eastAsia="Calibri"/>
          <w:b/>
          <w:color w:val="000000"/>
          <w:sz w:val="22"/>
        </w:rPr>
        <w:t xml:space="preserve">ARTIGO 93 DA LEI MUNICIPAL N°</w:t>
      </w:r>
    </w:p>
    <w:p>
      <w:pPr>
        <w:spacing w:before="1" w:line="244" w:lineRule="auto"/>
        <w:ind w:firstLine="5020"/>
        <w:jc w:val="both"/>
        <w:rPr>
          <w:sz w:val="22"/>
        </w:rPr>
      </w:pPr>
      <w:r>
        <w:rPr>
          <w:rFonts w:hint="eastAsia" w:ascii="Calibri" w:hAnsi="Calibri" w:eastAsia="Calibri"/>
          <w:b/>
          <w:color w:val="000000"/>
          <w:sz w:val="22"/>
        </w:rPr>
        <w:t xml:space="preserve">1.252/1994, QUE DÁ O ART. 1° DO</w:t>
      </w:r>
    </w:p>
    <w:p>
      <w:pPr>
        <w:spacing w:before="5" w:line="244" w:lineRule="auto"/>
        <w:ind w:firstLine="5020"/>
        <w:jc w:val="both"/>
        <w:rPr>
          <w:sz w:val="22"/>
        </w:rPr>
      </w:pPr>
      <w:r>
        <w:rPr>
          <w:rFonts w:hint="eastAsia" w:ascii="Calibri" w:hAnsi="Calibri" w:eastAsia="Calibri"/>
          <w:b/>
          <w:color w:val="000000"/>
          <w:sz w:val="22"/>
        </w:rPr>
        <w:t xml:space="preserve">PROJETO DE LEI N° 174/2024.</w:t>
      </w:r>
    </w:p>
    <w:p>
      <w:pPr>
        <w:spacing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173" w:line="191" w:lineRule="auto"/>
        <w:ind w:left="60" w:right="740" w:firstLine="680"/>
        <w:jc w:val="both"/>
        <w:rPr>
          <w:sz w:val="25"/>
        </w:rPr>
      </w:pPr>
      <w:r>
        <w:rPr>
          <w:rFonts w:hint="eastAsia" w:ascii="Calibri" w:hAnsi="Calibri" w:eastAsia="Calibri"/>
          <w:color w:val="000000"/>
          <w:sz w:val="25"/>
        </w:rPr>
        <w:t xml:space="preserve">Art. 1° Fica alterada a redacão do § 3° do art. 93 do Código de Obras que dá o artigo </w:t>
      </w:r>
      <w:r>
        <w:rPr>
          <w:rFonts w:hint="eastAsia" w:ascii="Calibri" w:hAnsi="Calibri" w:eastAsia="Calibri"/>
          <w:color w:val="000000"/>
          <w:sz w:val="25"/>
        </w:rPr>
        <w:t xml:space="preserve">1° do Projeto de Lei n° 174/2024,que terá a seguinte redacão:</w:t>
      </w:r>
    </w:p>
    <w:p>
      <w:pPr>
        <w:spacing w:before="200" w:line="215" w:lineRule="auto"/>
        <w:ind w:left="1140" w:right="1800" w:hanging="20" w:firstLine="0"/>
        <w:jc w:val="both"/>
        <w:rPr>
          <w:sz w:val="25"/>
        </w:rPr>
      </w:pPr>
      <w:r>
        <w:rPr>
          <w:rFonts w:hint="eastAsia" w:ascii="Calibri" w:hAnsi="Calibri" w:eastAsia="Calibri"/>
          <w:b/>
          <w:color w:val="000000"/>
          <w:sz w:val="25"/>
        </w:rPr>
        <w:t xml:space="preserve">§</w:t>
      </w:r>
      <w:r>
        <w:rPr>
          <w:rFonts w:hint="eastAsia" w:ascii="Calibri" w:hAnsi="Calibri" w:eastAsia="Calibri"/>
          <w:color w:val="000000"/>
          <w:sz w:val="25"/>
        </w:rPr>
        <w:t xml:space="preserve"> 3°-Todas as edificações já efetuadas pelos munícipes até a </w:t>
      </w:r>
      <w:r>
        <w:rPr>
          <w:rFonts w:hint="eastAsia" w:ascii="Calibri" w:hAnsi="Calibri" w:eastAsia="Calibri"/>
          <w:color w:val="000000"/>
          <w:sz w:val="25"/>
        </w:rPr>
        <w:t xml:space="preserve">presente data deverão ser regularizadas até o dia 31 de </w:t>
      </w:r>
      <w:r>
        <w:rPr>
          <w:rFonts w:hint="eastAsia" w:ascii="Calibri" w:hAnsi="Calibri" w:eastAsia="Calibri"/>
          <w:color w:val="000000"/>
          <w:sz w:val="25"/>
        </w:rPr>
        <w:t xml:space="preserve">dezembro de 2028;</w:t>
      </w:r>
    </w:p>
    <w:p>
      <w:pPr>
        <w:spacing w:before="253" w:line="249" w:lineRule="auto"/>
        <w:ind w:firstLine="700"/>
        <w:jc w:val="both"/>
        <w:rPr>
          <w:sz w:val="25"/>
        </w:rPr>
      </w:pPr>
      <w:r>
        <w:rPr>
          <w:rFonts w:hint="eastAsia" w:ascii="Calibri" w:hAnsi="Calibri" w:eastAsia="Calibri"/>
          <w:color w:val="000000"/>
          <w:sz w:val="25"/>
        </w:rPr>
        <w:t xml:space="preserve">Crissiumal, 18 de novembro de 2024.</w:t>
      </w:r>
    </w:p>
    <w:p>
      <w:pPr>
        <w:spacing w:before="1" w:line="384" w:lineRule="auto"/>
        <w:ind w:left="2780" w:right="3400" w:firstLine="92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2</w:t>
      </w:r>
      <w:r>
        <w:rPr>
          <w:rFonts w:hint="eastAsia" w:ascii="Calibri" w:hAnsi="Calibri" w:eastAsia="Calibri"/>
          <w:color w:val="000000"/>
          <w:sz w:val="22"/>
        </w:rPr>
        <w:t xml:space="preserve">78</w:t>
      </w:r>
      <w:r>
        <w:rPr>
          <w:rFonts w:hint="eastAsia" w:ascii="Calibri" w:hAnsi="Calibri" w:eastAsia="Calibri"/>
          <w:color w:val="000000"/>
          <w:sz w:val="22"/>
        </w:rPr>
        <w:t xml:space="preserve">LEOMAR EDUARDO KAPPAUN </w:t>
      </w:r>
      <w:r>
        <w:rPr>
          <w:rFonts w:hint="eastAsia" w:ascii="Calibri" w:hAnsi="Calibri" w:eastAsia="Calibri"/>
          <w:color w:val="000000"/>
          <w:sz w:val="22"/>
        </w:rPr>
        <w:t xml:space="preserve">Vereador PSB</w:t>
      </w:r>
    </w:p>
    <w:p>
      <w:pPr>
        <w:spacing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132" w:line="340" w:lineRule="auto"/>
        <w:ind w:firstLine="900"/>
        <w:jc w:val="both"/>
        <w:rPr>
          <w:sz w:val="25"/>
        </w:rPr>
      </w:pPr>
      <w:r>
        <w:rPr>
          <w:rFonts w:hint="eastAsia" w:ascii="Calibri" w:hAnsi="Calibri" w:eastAsia="Calibri"/>
          <w:color w:val="000000"/>
          <w:sz w:val="25"/>
        </w:rPr>
        <w:t xml:space="preserve">Rua Guarita, 425, Centro, Crissiumal, RS, CEP 98640-000</w:t>
      </w:r>
    </w:p>
    <w:p>
      <w:pPr>
        <w:spacing w:before="5" w:line="278" w:lineRule="auto"/>
        <w:ind w:firstLine="2280"/>
        <w:jc w:val="both"/>
        <w:rPr>
          <w:sz w:val="25"/>
        </w:rPr>
        <w:sectPr>
          <w:footerReference w:type="default" r:id="R9ae57269982448e5"/>
          <w:headerReference w:type="default" r:id="R3f364f68a7cf4e0a"/>
          <w:type w:val="continuous"/>
          <w:pgSz w:w="11900" w:h="17460" w:orient="portrait"/>
          <w:pgMar w:top="720" w:right="1200" w:bottom="720" w:left="1200" w:header="360" w:footer="360"/>
          <w:cols w:equalWidth="true" w:num="1"/>
        </w:sectPr>
      </w:pPr>
      <w:r>
        <w:rPr>
          <w:rFonts w:hint="eastAsia" w:ascii="Calibri" w:hAnsi="Calibri" w:eastAsia="Calibri"/>
          <w:color w:val="000000"/>
          <w:sz w:val="25"/>
        </w:rPr>
        <w:t xml:space="preserve">e-mail: camara@crissiumal.rs.leg.br</w:t>
      </w:r>
      <w:r>
        <w:br w:type="page"/>
      </w:r>
    </w:p>
    <w:p>
      <w:pPr>
        <w:spacing w:before="200" w:line="278" w:lineRule="auto"/>
        <w:ind/>
        <w:jc w:val="center"/>
        <w:rPr>
          <w:sz w:val="28"/>
        </w:rPr>
      </w:pPr>
      <w:r>
        <w:rPr>
          <w:rFonts w:hint="eastAsia" w:ascii="Calibri" w:hAnsi="Calibri" w:eastAsia="Calibri"/>
          <w:color w:val="000000"/>
          <w:sz w:val="28"/>
        </w:rPr>
        <w:t xml:space="preserve">ESTADO DO RIO GRANDE DO SUL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749300</wp:posOffset>
            </wp:positionH>
            <wp:positionV relativeFrom="page">
              <wp:posOffset>457200</wp:posOffset>
            </wp:positionV>
            <wp:extent cx="977900" cy="990600"/>
            <wp:effectExtent l="0" t="0" r="2540" b="4445"/>
            <wp:wrapNone/>
            <wp:docPr id="2" name="NORM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ccca89b9d412495e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spacing w:line="192" w:lineRule="auto"/>
        <w:ind/>
        <w:jc w:val="center"/>
        <w:rPr>
          <w:sz w:val="28"/>
        </w:rPr>
      </w:pPr>
      <w:r>
        <w:rPr>
          <w:rFonts w:hint="eastAsia" w:ascii="Calibri" w:hAnsi="Calibri" w:eastAsia="Calibri"/>
          <w:color w:val="000000"/>
          <w:sz w:val="28"/>
        </w:rPr>
        <w:t xml:space="preserve">Municipio de CRISSIUMAL</w:t>
      </w:r>
    </w:p>
    <w:p>
      <w:pPr>
        <w:spacing w:before="7" w:line="307" w:lineRule="auto"/>
        <w:ind/>
        <w:jc w:val="center"/>
        <w:rPr>
          <w:sz w:val="28"/>
        </w:rPr>
      </w:pPr>
      <w:r>
        <w:rPr>
          <w:rFonts w:hint="eastAsia" w:ascii="Calibri" w:hAnsi="Calibri" w:eastAsia="Calibri"/>
          <w:b/>
          <w:color w:val="000000"/>
          <w:sz w:val="28"/>
        </w:rPr>
        <w:t xml:space="preserve">CAMARA MUNICIPAL DE VEREADORES</w:t>
      </w:r>
    </w:p>
    <w:p>
      <w:pPr>
        <w:spacing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6" w:line="263" w:lineRule="auto"/>
        <w:ind/>
        <w:jc w:val="center"/>
        <w:rPr>
          <w:sz w:val="28"/>
        </w:rPr>
      </w:pPr>
      <w:r>
        <w:rPr>
          <w:rFonts w:hint="eastAsia" w:ascii="Calibri" w:hAnsi="Calibri" w:eastAsia="Calibri"/>
          <w:color w:val="000000"/>
          <w:sz w:val="28"/>
        </w:rPr>
        <w:t xml:space="preserve">JUSTIFICATIVA</w:t>
      </w:r>
    </w:p>
    <w:p>
      <w:pPr>
        <w:spacing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53" w:line="263" w:lineRule="auto"/>
        <w:ind w:left="20" w:right="920" w:firstLine="1360"/>
        <w:jc w:val="both"/>
        <w:rPr>
          <w:sz w:val="28"/>
        </w:rPr>
      </w:pPr>
      <w:r>
        <w:rPr>
          <w:rFonts w:hint="eastAsia" w:ascii="Calibri" w:hAnsi="Calibri" w:eastAsia="Calibri"/>
          <w:color w:val="000000"/>
          <w:sz w:val="28"/>
        </w:rPr>
        <w:t xml:space="preserve">A presente emenda visa apenas garantir prazo adequado para a regularizacto </w:t>
      </w:r>
      <w:r>
        <w:rPr>
          <w:rFonts w:hint="eastAsia" w:ascii="Calibri" w:hAnsi="Calibri" w:eastAsia="Calibri"/>
          <w:color w:val="000000"/>
          <w:sz w:val="28"/>
        </w:rPr>
        <w:t xml:space="preserve">de lei 174 2024, prevendo a prazo até a dia 31 de derembro de 2024.</w:t>
      </w:r>
    </w:p>
    <w:p>
      <w:pPr>
        <w:spacing w:before="28" w:line="331" w:lineRule="auto"/>
        <w:ind w:firstLine="1440"/>
        <w:jc w:val="both"/>
        <w:rPr>
          <w:sz w:val="28"/>
        </w:rPr>
      </w:pPr>
      <w:r>
        <w:rPr>
          <w:rFonts w:hint="eastAsia" w:ascii="Calibri" w:hAnsi="Calibri" w:eastAsia="Calibri"/>
          <w:color w:val="000000"/>
          <w:sz w:val="28"/>
        </w:rPr>
        <w:t xml:space="preserve">Evidente a importincia e pertinencia da presente emenda</w:t>
      </w:r>
    </w:p>
    <w:p>
      <w:pPr>
        <w:spacing w:before="106" w:line="316" w:lineRule="auto"/>
        <w:ind w:firstLine="1440"/>
        <w:jc w:val="both"/>
        <w:rPr>
          <w:sz w:val="28"/>
        </w:rPr>
      </w:pPr>
      <w:r>
        <w:rPr>
          <w:rFonts w:hint="eastAsia" w:ascii="Calibri" w:hAnsi="Calibri" w:eastAsia="Calibri"/>
          <w:color w:val="000000"/>
          <w:sz w:val="28"/>
        </w:rPr>
        <w:t xml:space="preserve">Crissiumal, 18 de novembro de 2024</w:t>
      </w:r>
    </w:p>
    <w:p>
      <w:pPr>
        <w:spacing w:before="147" w:line="383" w:lineRule="auto"/>
        <w:ind/>
        <w:jc w:val="center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Dffb</w:t>
      </w:r>
      <w:r>
        <w:rPr>
          <w:rFonts w:hint="eastAsia" w:ascii="Calibri" w:hAnsi="Calibri" w:eastAsia="Calibri"/>
          <w:color w:val="000000"/>
          <w:sz w:val="23"/>
        </w:rPr>
        <w:t xml:space="preserve"> </w:t>
      </w:r>
      <w:r>
        <w:rPr>
          <w:rFonts w:hint="eastAsia" w:ascii="Calibri" w:hAnsi="Calibri" w:eastAsia="Calibri"/>
          <w:color w:val="000000"/>
          <w:sz w:val="23"/>
        </w:rPr>
        <w:t xml:space="preserve">LEOMAR EUARO KAPPAUN </w:t>
      </w:r>
      <w:r>
        <w:rPr>
          <w:rFonts w:hint="eastAsia" w:ascii="Calibri" w:hAnsi="Calibri" w:eastAsia="Calibri"/>
          <w:color w:val="000000"/>
          <w:sz w:val="23"/>
        </w:rPr>
        <w:t xml:space="preserve">Vereador PSB</w:t>
      </w:r>
    </w:p>
    <w:p>
      <w:pPr>
        <w:spacing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3" w:line="360" w:lineRule="auto"/>
        <w:ind w:firstLine="1040"/>
        <w:jc w:val="both"/>
        <w:rPr>
          <w:sz w:val="28"/>
        </w:rPr>
      </w:pPr>
      <w:r>
        <w:rPr>
          <w:rFonts w:hint="eastAsia" w:ascii="Calibri" w:hAnsi="Calibri" w:eastAsia="Calibri"/>
          <w:color w:val="000000"/>
          <w:sz w:val="28"/>
        </w:rPr>
        <w:t xml:space="preserve">Rua Guanta, 425, Centro, Crissiumal, RS, CEP 98640-000</w:t>
      </w:r>
    </w:p>
    <w:p>
      <w:pPr>
        <w:spacing w:before="5" w:line="307" w:lineRule="auto"/>
        <w:ind w:firstLine="2460"/>
        <w:jc w:val="both"/>
        <w:rPr>
          <w:sz w:val="28"/>
        </w:rPr>
        <w:sectPr>
          <w:footerReference w:type="default" r:id="R1a9c6fa313da40d6"/>
          <w:headerReference w:type="default" r:id="R8415063bf12e4c02"/>
          <w:type w:val="continuous"/>
          <w:pgSz w:w="11900" w:h="17440" w:orient="portrait"/>
          <w:pgMar w:top="720" w:right="960" w:bottom="720" w:left="960" w:header="360" w:footer="360"/>
          <w:cols w:equalWidth="true" w:num="1"/>
        </w:sectPr>
      </w:pPr>
      <w:r>
        <w:rPr>
          <w:rFonts w:hint="eastAsia" w:ascii="Calibri" w:hAnsi="Calibri" w:eastAsia="Calibri"/>
          <w:color w:val="000000"/>
          <w:sz w:val="28"/>
        </w:rPr>
        <w:t xml:space="preserve">e-mail:camara@crissiumal.rs.leg.br</w:t>
      </w:r>
      <w:r>
        <w:br w:type="page"/>
      </w:r>
    </w:p>
    <w:p>
      <w:pPr>
        <w:spacing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889000</wp:posOffset>
            </wp:positionH>
            <wp:positionV relativeFrom="page">
              <wp:posOffset>457200</wp:posOffset>
            </wp:positionV>
            <wp:extent cx="939800" cy="977900"/>
            <wp:effectExtent l="0" t="0" r="2540" b="4445"/>
            <wp:wrapNone/>
            <wp:docPr id="3" name="NORM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903df32742d243ea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spacing w:line="249" w:lineRule="auto"/>
        <w:ind/>
        <w:jc w:val="center"/>
        <w:rPr>
          <w:sz w:val="25"/>
        </w:rPr>
      </w:pPr>
      <w:r>
        <w:rPr>
          <w:rFonts w:hint="eastAsia" w:ascii="Calibri" w:hAnsi="Calibri" w:eastAsia="Calibri"/>
          <w:color w:val="000000"/>
          <w:sz w:val="25"/>
        </w:rPr>
        <w:t xml:space="preserve">ESTADO DO RIO GRANDE DO SUL</w:t>
      </w:r>
    </w:p>
    <w:p>
      <w:pPr>
        <w:spacing w:before="9" w:line="268" w:lineRule="auto"/>
        <w:ind/>
        <w:jc w:val="center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Município de CRISSIUMAL</w:t>
      </w:r>
    </w:p>
    <w:p>
      <w:pPr>
        <w:spacing w:before="4" w:line="292" w:lineRule="auto"/>
        <w:ind/>
        <w:jc w:val="center"/>
        <w:rPr>
          <w:sz w:val="25"/>
        </w:rPr>
      </w:pPr>
      <w:r>
        <w:rPr>
          <w:rFonts w:hint="eastAsia" w:ascii="Calibri" w:hAnsi="Calibri" w:eastAsia="Calibri"/>
          <w:b/>
          <w:color w:val="000000"/>
          <w:sz w:val="25"/>
        </w:rPr>
        <w:t xml:space="preserve">CÂMARA MUNICIPAL DE VEREADORES</w:t>
      </w:r>
    </w:p>
    <w:p>
      <w:pPr>
        <w:spacing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72" w:line="254" w:lineRule="auto"/>
        <w:ind/>
        <w:jc w:val="center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JUSTIFICATIVA</w:t>
      </w:r>
    </w:p>
    <w:p>
      <w:pPr>
        <w:spacing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line="191" w:lineRule="auto"/>
        <w:ind w:left="20" w:right="820" w:firstLine="1340"/>
        <w:jc w:val="both"/>
        <w:rPr>
          <w:sz w:val="25"/>
        </w:rPr>
      </w:pPr>
      <w:r>
        <w:rPr>
          <w:rFonts w:hint="eastAsia" w:ascii="Calibri" w:hAnsi="Calibri" w:eastAsia="Calibri"/>
          <w:color w:val="000000"/>
          <w:sz w:val="25"/>
        </w:rPr>
        <w:t xml:space="preserve">A presente emenda visa apenas garantir prazo adequado para a regularizacão </w:t>
      </w:r>
      <w:r>
        <w:rPr>
          <w:rFonts w:hint="eastAsia" w:ascii="Calibri" w:hAnsi="Calibri" w:eastAsia="Calibri"/>
          <w:color w:val="000000"/>
          <w:sz w:val="25"/>
        </w:rPr>
        <w:t xml:space="preserve">dos imóveis construídos com afastamento inferior ao que se pretende regulamentar no projeto </w:t>
      </w:r>
      <w:r>
        <w:rPr>
          <w:rFonts w:hint="eastAsia" w:ascii="Calibri" w:hAnsi="Calibri" w:eastAsia="Calibri"/>
          <w:color w:val="000000"/>
          <w:sz w:val="25"/>
        </w:rPr>
        <w:t xml:space="preserve">de lei 174/2024, prevendo o prazo até o dia 31 de dezembro de 2024.</w:t>
      </w:r>
    </w:p>
    <w:p>
      <w:pPr>
        <w:spacing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120" w:line="263" w:lineRule="auto"/>
        <w:ind w:firstLine="1340"/>
        <w:jc w:val="both"/>
        <w:rPr>
          <w:sz w:val="25"/>
        </w:rPr>
      </w:pPr>
      <w:r>
        <w:rPr>
          <w:rFonts w:hint="eastAsia" w:ascii="Calibri" w:hAnsi="Calibri" w:eastAsia="Calibri"/>
          <w:color w:val="000000"/>
          <w:sz w:val="25"/>
        </w:rPr>
        <w:t xml:space="preserve">Evidente a importância e pertinência da presente emenda.</w:t>
      </w:r>
    </w:p>
    <w:p>
      <w:pPr>
        <w:spacing w:before="203" w:line="263" w:lineRule="auto"/>
        <w:ind w:firstLine="1340"/>
        <w:jc w:val="both"/>
        <w:rPr>
          <w:sz w:val="25"/>
        </w:rPr>
      </w:pPr>
      <w:r>
        <w:rPr>
          <w:rFonts w:hint="eastAsia" w:ascii="Calibri" w:hAnsi="Calibri" w:eastAsia="Calibri"/>
          <w:color w:val="000000"/>
          <w:sz w:val="25"/>
        </w:rPr>
        <w:t xml:space="preserve">Crissiumal, 18 de novembro de 2024.</w:t>
      </w:r>
    </w:p>
    <w:p>
      <w:pPr>
        <w:spacing w:before="200" w:line="383" w:lineRule="auto"/>
        <w:ind w:firstLine="282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D</w:t>
      </w:r>
      <w:r>
        <w:rPr>
          <w:rFonts w:hint="eastAsia" w:ascii="Calibri" w:hAnsi="Calibri" w:eastAsia="Calibri"/>
          <w:color w:val="000000"/>
          <w:sz w:val="23"/>
        </w:rPr>
        <w:t xml:space="preserve">9</w:t>
      </w:r>
    </w:p>
    <w:p>
      <w:pPr>
        <w:spacing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31" w:line="215" w:lineRule="auto"/>
        <w:ind w:firstLine="268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LEOMAR EUARO KAPPAUN</w:t>
      </w:r>
    </w:p>
    <w:p>
      <w:pPr>
        <w:spacing w:line="220" w:lineRule="auto"/>
        <w:ind w:firstLine="334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Vereador PSB</w:t>
      </w:r>
    </w:p>
    <w:p>
      <w:pPr>
        <w:spacing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183" w:line="259" w:lineRule="auto"/>
        <w:ind w:firstLine="2120"/>
        <w:jc w:val="both"/>
        <w:rPr>
          <w:sz w:val="21"/>
        </w:rPr>
      </w:pPr>
      <w:r>
        <w:rPr>
          <w:rFonts w:hint="eastAsia" w:ascii="Calibri" w:hAnsi="Calibri" w:eastAsia="Calibri"/>
          <w:color w:val="000000"/>
          <w:sz w:val="21"/>
        </w:rPr>
        <w:t xml:space="preserve">e-mail: camara@crissiumal.rs.leg.br</w:t>
      </w:r>
    </w:p>
    <w:sectPr>
      <w:footerReference w:type="default" r:id="Rb8f6cc7a3844472c"/>
      <w:type w:val="continuous"/>
      <w:pgSz w:w="11900" w:h="16840" w:orient="portrait"/>
      <w:pgMar w:top="720" w:right="1200" w:bottom="720" w:left="1200" w:header="360" w:footer="360"/>
      <w:cols w:equalWidth="true" w:num="1"/>
    </w:sectPr>
  </w:body>
</w:document>
</file>

<file path=word/footer1.xml><?xml version="1.0" encoding="utf-8"?>
<w:ftr xmlns:w="http://schemas.openxmlformats.org/wordprocessingml/2006/main">
  <w:p/>
</w:ftr>
</file>

<file path=word/footer2.xml><?xml version="1.0" encoding="utf-8"?>
<w:ftr xmlns:w="http://schemas.openxmlformats.org/wordprocessingml/2006/main">
  <w:p/>
</w:ftr>
</file>

<file path=word/footer3.xml><?xml version="1.0" encoding="utf-8"?>
<w:ftr xmlns:w="http://schemas.openxmlformats.org/wordprocessingml/2006/main">
  <w:p>
    <w:pPr>
      <w:spacing w:line="263" w:lineRule="auto"/>
      <w:ind w:firstLine="680"/>
      <w:jc w:val="left"/>
    </w:pPr>
    <w:r>
      <w:rPr>
        <w:sz w:val="25"/>
        <w:color w:val="000000"/>
        <w:rFonts w:hint="eastAsia" w:ascii="Calibri" w:hAnsi="Calibri" w:eastAsia="Calibri"/>
      </w:rPr>
      <w:t xml:space="preserve">Rua Guarita, 425, Centro, Crissiumal, RS, CEP 98640-000</w:t>
    </w:r>
  </w:p>
</w:ftr>
</file>

<file path=word/header1.xml><?xml version="1.0" encoding="utf-8"?>
<w:hdr xmlns:w="http://schemas.openxmlformats.org/wordprocessingml/2006/main">
  <w:p/>
</w:hdr>
</file>

<file path=word/header2.xml><?xml version="1.0" encoding="utf-8"?>
<w:hdr xmlns:w="http://schemas.openxmlformats.org/wordprocessingml/2006/main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C8"/>
    <w:rsid w:val="000D6051"/>
    <w:rsid w:val="009F0BE0"/>
    <w:rsid w:val="00BA6D97"/>
    <w:rsid w:val="00BD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431983-C890-485F-95E8-B387FD722BBF}"/>
</w: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2" /><Relationship Type="http://schemas.openxmlformats.org/officeDocument/2006/relationships/image" Target="/media/image.jpg" Id="Rdeefeaa708644326" /><Relationship Type="http://schemas.openxmlformats.org/officeDocument/2006/relationships/header" Target="/word/header1.xml" Id="R3f364f68a7cf4e0a" /><Relationship Type="http://schemas.openxmlformats.org/officeDocument/2006/relationships/footer" Target="/word/footer1.xml" Id="R9ae57269982448e5" /><Relationship Type="http://schemas.openxmlformats.org/officeDocument/2006/relationships/image" Target="/media/image2.jpg" Id="Rccca89b9d412495e" /><Relationship Type="http://schemas.openxmlformats.org/officeDocument/2006/relationships/header" Target="/word/header2.xml" Id="R8415063bf12e4c02" /><Relationship Type="http://schemas.openxmlformats.org/officeDocument/2006/relationships/footer" Target="/word/footer2.xml" Id="R1a9c6fa313da40d6" /><Relationship Type="http://schemas.openxmlformats.org/officeDocument/2006/relationships/image" Target="/media/image3.jpg" Id="R903df32742d243ea" /><Relationship Type="http://schemas.openxmlformats.org/officeDocument/2006/relationships/footer" Target="/word/footer3.xml" Id="Rb8f6cc7a3844472c" /></Relationships>
</file>